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4FB0F95" w:rsidR="009B3FEA" w:rsidRPr="008405A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8405AF">
        <w:rPr>
          <w:rFonts w:eastAsia="Arial Unicode MS" w:cs="Arial"/>
          <w:bCs/>
          <w:noProof w:val="0"/>
          <w:sz w:val="24"/>
        </w:rPr>
        <w:t>3GPP TSG-SA WG2#</w:t>
      </w:r>
      <w:r w:rsidR="00331CF2" w:rsidRPr="008405AF">
        <w:rPr>
          <w:rFonts w:eastAsia="Arial Unicode MS" w:cs="Arial"/>
          <w:bCs/>
          <w:noProof w:val="0"/>
          <w:sz w:val="24"/>
        </w:rPr>
        <w:t>16</w:t>
      </w:r>
      <w:r w:rsidR="002528F2">
        <w:rPr>
          <w:rFonts w:eastAsia="Arial Unicode MS" w:cs="Arial"/>
          <w:bCs/>
          <w:noProof w:val="0"/>
          <w:sz w:val="24"/>
        </w:rPr>
        <w:t>6</w:t>
      </w:r>
      <w:r w:rsidRPr="008405AF">
        <w:rPr>
          <w:rFonts w:eastAsia="Arial Unicode MS" w:cs="Arial"/>
          <w:bCs/>
          <w:noProof w:val="0"/>
          <w:sz w:val="24"/>
        </w:rPr>
        <w:tab/>
      </w:r>
      <w:r w:rsidR="006C6B84" w:rsidRPr="008405AF">
        <w:rPr>
          <w:rFonts w:eastAsia="Arial Unicode MS" w:cs="Arial"/>
          <w:bCs/>
          <w:noProof w:val="0"/>
          <w:sz w:val="24"/>
        </w:rPr>
        <w:t>S2-2</w:t>
      </w:r>
      <w:r w:rsidR="00331CF2" w:rsidRPr="008405AF">
        <w:rPr>
          <w:rFonts w:eastAsia="Arial Unicode MS" w:cs="Arial"/>
          <w:bCs/>
          <w:noProof w:val="0"/>
          <w:sz w:val="24"/>
        </w:rPr>
        <w:t>4</w:t>
      </w:r>
      <w:r w:rsidR="009C444B">
        <w:rPr>
          <w:rFonts w:eastAsia="Arial Unicode MS" w:cs="Arial"/>
          <w:bCs/>
          <w:noProof w:val="0"/>
          <w:sz w:val="24"/>
        </w:rPr>
        <w:t>1</w:t>
      </w:r>
      <w:r w:rsidR="00B539A5">
        <w:rPr>
          <w:rFonts w:eastAsia="Arial Unicode MS" w:cs="Arial"/>
          <w:bCs/>
          <w:noProof w:val="0"/>
          <w:sz w:val="24"/>
        </w:rPr>
        <w:t>1976</w:t>
      </w:r>
    </w:p>
    <w:p w14:paraId="03EC003B" w14:textId="60659AA0" w:rsidR="00602CFF" w:rsidRPr="008405AF" w:rsidRDefault="002528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Orlando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Novem</w:t>
      </w:r>
      <w:r w:rsidR="00AD056C">
        <w:rPr>
          <w:rFonts w:eastAsia="Arial Unicode MS" w:cs="Arial"/>
          <w:bCs/>
          <w:noProof w:val="0"/>
          <w:sz w:val="24"/>
        </w:rPr>
        <w:t>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B342C6" w:rsidRPr="008405AF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8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22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S2-240</w:t>
      </w:r>
      <w:r w:rsidR="007162F9" w:rsidRPr="008405AF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7E03A32E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8405AF">
        <w:rPr>
          <w:rFonts w:ascii="Arial" w:hAnsi="Arial" w:cs="Arial"/>
          <w:b/>
        </w:rPr>
        <w:t>Sony</w:t>
      </w:r>
    </w:p>
    <w:p w14:paraId="235C4A53" w14:textId="09305380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CC38FF">
        <w:rPr>
          <w:rFonts w:ascii="Arial" w:hAnsi="Arial" w:cs="Arial"/>
          <w:b/>
        </w:rPr>
        <w:t xml:space="preserve">KI#2: </w:t>
      </w:r>
      <w:r w:rsidR="005A534C">
        <w:rPr>
          <w:rFonts w:ascii="Arial" w:hAnsi="Arial" w:cs="Arial"/>
          <w:b/>
        </w:rPr>
        <w:t>Interim Conclusion</w:t>
      </w:r>
      <w:r w:rsidR="00F863B0">
        <w:rPr>
          <w:rFonts w:ascii="Arial" w:hAnsi="Arial" w:cs="Arial"/>
          <w:b/>
        </w:rPr>
        <w:t xml:space="preserve"> </w:t>
      </w:r>
      <w:r w:rsidR="00AD056C">
        <w:rPr>
          <w:rFonts w:ascii="Arial" w:hAnsi="Arial" w:cs="Arial"/>
          <w:b/>
        </w:rPr>
        <w:t>on Reader authorization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3480268C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A47A1C" w:rsidRPr="008405AF">
        <w:rPr>
          <w:rFonts w:ascii="Arial" w:hAnsi="Arial" w:cs="Arial"/>
          <w:b/>
        </w:rPr>
        <w:t>19</w:t>
      </w:r>
      <w:r w:rsidR="004A58C2" w:rsidRPr="008405AF">
        <w:rPr>
          <w:rFonts w:ascii="Arial" w:hAnsi="Arial" w:cs="Arial"/>
          <w:b/>
        </w:rPr>
        <w:t>.</w:t>
      </w:r>
      <w:r w:rsidR="00DA2EBA" w:rsidRPr="008405AF">
        <w:rPr>
          <w:rFonts w:ascii="Arial" w:hAnsi="Arial" w:cs="Arial"/>
          <w:b/>
        </w:rPr>
        <w:t>14</w:t>
      </w:r>
    </w:p>
    <w:p w14:paraId="3F7B9FA5" w14:textId="4A8119A0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proofErr w:type="spellStart"/>
      <w:r w:rsidR="00AD4D9C" w:rsidRPr="008405AF">
        <w:rPr>
          <w:rFonts w:ascii="Arial" w:hAnsi="Arial" w:cs="Arial"/>
          <w:b/>
        </w:rPr>
        <w:t>FS_</w:t>
      </w:r>
      <w:r w:rsidR="008F0CD5" w:rsidRPr="008405AF">
        <w:rPr>
          <w:rFonts w:ascii="Arial" w:hAnsi="Arial" w:cs="Arial"/>
          <w:b/>
        </w:rPr>
        <w:t>AmbientIoT</w:t>
      </w:r>
      <w:proofErr w:type="spellEnd"/>
      <w:r w:rsidR="00AD4D9C" w:rsidRPr="008405AF">
        <w:rPr>
          <w:rFonts w:ascii="Arial" w:hAnsi="Arial" w:cs="Arial"/>
          <w:b/>
        </w:rPr>
        <w:t xml:space="preserve"> / Rel-19</w:t>
      </w:r>
    </w:p>
    <w:p w14:paraId="04A85BCE" w14:textId="48D150DC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>proposes interim conclusion on Reader authorization</w:t>
      </w:r>
      <w:r w:rsidR="00CA13CC" w:rsidRPr="00CA13CC">
        <w:t xml:space="preserve"> </w:t>
      </w:r>
      <w:r w:rsidR="00CA13CC" w:rsidRPr="00CA13CC">
        <w:rPr>
          <w:rFonts w:ascii="Arial" w:hAnsi="Arial" w:cs="Arial"/>
          <w:i/>
        </w:rPr>
        <w:t>and configuration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0B75ADFB" w14:textId="27209841" w:rsidR="005F678C" w:rsidRPr="008405AF" w:rsidRDefault="001237BB" w:rsidP="00680A19">
      <w:pPr>
        <w:rPr>
          <w:lang w:eastAsia="ko-KR"/>
        </w:rPr>
      </w:pPr>
      <w:r>
        <w:rPr>
          <w:lang w:eastAsia="ko-KR"/>
        </w:rPr>
        <w:t xml:space="preserve">There are two types of readers studied in Rel-19, a RAN Reader which is a base station with Ambient IoT Reader capabilities and a UE Reader which is a </w:t>
      </w:r>
      <w:r w:rsidR="00131A7A">
        <w:rPr>
          <w:lang w:eastAsia="ko-KR"/>
        </w:rPr>
        <w:t>UE</w:t>
      </w:r>
      <w:r>
        <w:rPr>
          <w:lang w:eastAsia="ko-KR"/>
        </w:rPr>
        <w:t xml:space="preserve"> with Ambient IoT Reader capabilities. How a Base station is authorized and configured is not within SA2 remit and c</w:t>
      </w:r>
      <w:r w:rsidR="00131A7A">
        <w:rPr>
          <w:lang w:eastAsia="ko-KR"/>
        </w:rPr>
        <w:t>an</w:t>
      </w:r>
      <w:r>
        <w:rPr>
          <w:lang w:eastAsia="ko-KR"/>
        </w:rPr>
        <w:t xml:space="preserve"> be referred to other working groups. However, the UE Reader Authorization and configuration/provisioning shall be specified by SA2.</w:t>
      </w:r>
      <w:r w:rsidR="003B34AC">
        <w:rPr>
          <w:lang w:eastAsia="ko-KR"/>
        </w:rPr>
        <w:t xml:space="preserve"> We propose that UE Reader authorization and configuration follow the same </w:t>
      </w:r>
      <w:r w:rsidR="007D1ACD">
        <w:rPr>
          <w:lang w:eastAsia="ko-KR"/>
        </w:rPr>
        <w:t xml:space="preserve">procedures as </w:t>
      </w:r>
      <w:r w:rsidR="003B34AC">
        <w:rPr>
          <w:lang w:eastAsia="ko-KR"/>
        </w:rPr>
        <w:t xml:space="preserve">other Service authorization </w:t>
      </w:r>
      <w:r w:rsidR="00131A7A">
        <w:rPr>
          <w:lang w:eastAsia="ko-KR"/>
        </w:rPr>
        <w:t xml:space="preserve">for </w:t>
      </w:r>
      <w:r w:rsidR="003B34AC">
        <w:rPr>
          <w:lang w:eastAsia="ko-KR"/>
        </w:rPr>
        <w:t>e.g.</w:t>
      </w:r>
      <w:r w:rsidR="007D1ACD">
        <w:rPr>
          <w:lang w:eastAsia="ko-KR"/>
        </w:rPr>
        <w:t xml:space="preserve">, 5G </w:t>
      </w:r>
      <w:proofErr w:type="spellStart"/>
      <w:r w:rsidR="007D1ACD">
        <w:rPr>
          <w:lang w:eastAsia="ko-KR"/>
        </w:rPr>
        <w:t>ProSe</w:t>
      </w:r>
      <w:proofErr w:type="spellEnd"/>
      <w:r w:rsidR="007D1ACD">
        <w:rPr>
          <w:lang w:eastAsia="ko-KR"/>
        </w:rPr>
        <w:t>.</w:t>
      </w:r>
    </w:p>
    <w:p w14:paraId="61C5FDB3" w14:textId="77777777" w:rsidR="00F2700C" w:rsidRPr="008405AF" w:rsidRDefault="00F2700C" w:rsidP="00465C0D">
      <w:pPr>
        <w:pStyle w:val="Heading1"/>
        <w:rPr>
          <w:lang w:eastAsia="ko-KR"/>
        </w:rPr>
      </w:pPr>
      <w:r w:rsidRPr="008405AF">
        <w:rPr>
          <w:lang w:eastAsia="ko-KR"/>
        </w:rPr>
        <w:t>2.</w:t>
      </w:r>
      <w:r w:rsidR="00445A8F" w:rsidRPr="008405AF">
        <w:rPr>
          <w:lang w:eastAsia="ko-KR"/>
        </w:rPr>
        <w:tab/>
      </w:r>
      <w:r w:rsidR="000B78CB" w:rsidRPr="008405AF">
        <w:rPr>
          <w:lang w:eastAsia="ko-KR"/>
        </w:rPr>
        <w:t>Text proposal</w:t>
      </w:r>
    </w:p>
    <w:p w14:paraId="03A2AEE5" w14:textId="347EC22C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0318AD" w:rsidRPr="008405AF">
        <w:rPr>
          <w:lang w:eastAsia="ko-KR"/>
        </w:rPr>
        <w:t>700-</w:t>
      </w:r>
      <w:r w:rsidR="00F73F8A" w:rsidRPr="008405AF">
        <w:rPr>
          <w:lang w:eastAsia="ko-KR"/>
        </w:rPr>
        <w:t>13</w:t>
      </w:r>
      <w:r w:rsidR="00831985" w:rsidRPr="008405AF">
        <w:rPr>
          <w:lang w:eastAsia="ko-KR"/>
        </w:rPr>
        <w:t>:</w:t>
      </w:r>
    </w:p>
    <w:p w14:paraId="131C4C21" w14:textId="75C32E81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C19F1AC" w14:textId="5A590AC8" w:rsidR="00330F36" w:rsidRDefault="00330F36" w:rsidP="00441B01">
      <w:pPr>
        <w:pStyle w:val="Heading3"/>
        <w:rPr>
          <w:lang w:val="en-US" w:eastAsia="zh-CN"/>
        </w:rPr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  <w:t>Interim Conclusion on Key Issue #2</w:t>
      </w:r>
      <w:bookmarkEnd w:id="1"/>
    </w:p>
    <w:p w14:paraId="60BE741B" w14:textId="4D168879" w:rsidR="00330F36" w:rsidRDefault="00CD510B" w:rsidP="000906A2">
      <w:pPr>
        <w:pStyle w:val="Heading3"/>
        <w:rPr>
          <w:ins w:id="20" w:author="Lars" w:date="2024-10-02T09:42:00Z"/>
          <w:lang w:val="en-US" w:eastAsia="zh-CN"/>
        </w:rPr>
      </w:pPr>
      <w:ins w:id="21" w:author="Lars" w:date="2024-10-02T09:40:00Z">
        <w:r>
          <w:rPr>
            <w:lang w:val="en-US" w:eastAsia="zh-CN"/>
          </w:rPr>
          <w:t>8.2.x</w:t>
        </w:r>
        <w:r w:rsidR="008F2189">
          <w:rPr>
            <w:lang w:val="en-US" w:eastAsia="zh-CN"/>
          </w:rPr>
          <w:tab/>
        </w:r>
      </w:ins>
      <w:ins w:id="22" w:author="Lars" w:date="2024-10-02T09:41:00Z">
        <w:r w:rsidR="00165310">
          <w:rPr>
            <w:lang w:val="en-US" w:eastAsia="zh-CN"/>
          </w:rPr>
          <w:t>Reader</w:t>
        </w:r>
        <w:r w:rsidR="00EE6505">
          <w:rPr>
            <w:lang w:val="en-US" w:eastAsia="zh-CN"/>
          </w:rPr>
          <w:t xml:space="preserve"> Author</w:t>
        </w:r>
      </w:ins>
      <w:ins w:id="23" w:author="Lars" w:date="2024-10-02T09:42:00Z">
        <w:r w:rsidR="00EE6505">
          <w:rPr>
            <w:lang w:val="en-US" w:eastAsia="zh-CN"/>
          </w:rPr>
          <w:t>ization</w:t>
        </w:r>
      </w:ins>
      <w:ins w:id="24" w:author="Lars" w:date="2024-10-02T09:47:00Z">
        <w:r w:rsidR="00F31885">
          <w:rPr>
            <w:lang w:val="en-US" w:eastAsia="zh-CN"/>
          </w:rPr>
          <w:t xml:space="preserve"> and configuration</w:t>
        </w:r>
      </w:ins>
    </w:p>
    <w:p w14:paraId="372DF666" w14:textId="6F380F7D" w:rsidR="00EE6505" w:rsidRDefault="00EE6505" w:rsidP="000906A2">
      <w:pPr>
        <w:pStyle w:val="Heading4"/>
        <w:rPr>
          <w:ins w:id="25" w:author="Lars" w:date="2024-10-02T09:43:00Z"/>
          <w:lang w:val="en-US" w:eastAsia="zh-CN"/>
        </w:rPr>
      </w:pPr>
      <w:ins w:id="26" w:author="Lars" w:date="2024-10-02T09:42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2.x.</w:t>
        </w:r>
        <w:proofErr w:type="gramEnd"/>
        <w:r>
          <w:rPr>
            <w:lang w:val="en-US" w:eastAsia="zh-CN"/>
          </w:rPr>
          <w:t>1</w:t>
        </w:r>
      </w:ins>
      <w:ins w:id="27" w:author="Lars" w:date="2024-10-02T09:44:00Z">
        <w:r w:rsidR="000906A2">
          <w:rPr>
            <w:lang w:val="en-US" w:eastAsia="zh-CN"/>
          </w:rPr>
          <w:tab/>
        </w:r>
      </w:ins>
      <w:ins w:id="28" w:author="Lars" w:date="2024-10-02T09:42:00Z">
        <w:r>
          <w:rPr>
            <w:lang w:val="en-US" w:eastAsia="zh-CN"/>
          </w:rPr>
          <w:t>Topology 1</w:t>
        </w:r>
        <w:r w:rsidR="00F70A92">
          <w:rPr>
            <w:lang w:val="en-US" w:eastAsia="zh-CN"/>
          </w:rPr>
          <w:t xml:space="preserve"> – RAN Reader</w:t>
        </w:r>
      </w:ins>
    </w:p>
    <w:p w14:paraId="556F8934" w14:textId="5D36C5AD" w:rsidR="00B062AC" w:rsidRDefault="00B062AC" w:rsidP="00330F36">
      <w:pPr>
        <w:rPr>
          <w:ins w:id="29" w:author="Lars" w:date="2024-10-02T09:42:00Z"/>
          <w:lang w:val="en-US" w:eastAsia="zh-CN"/>
        </w:rPr>
      </w:pPr>
      <w:ins w:id="30" w:author="Lars" w:date="2024-10-02T09:43:00Z">
        <w:r>
          <w:rPr>
            <w:lang w:val="en-US" w:eastAsia="zh-CN"/>
          </w:rPr>
          <w:t>The Authorization and co</w:t>
        </w:r>
      </w:ins>
      <w:ins w:id="31" w:author="Lars" w:date="2024-10-02T09:47:00Z">
        <w:r w:rsidR="00F31885">
          <w:rPr>
            <w:lang w:val="en-US" w:eastAsia="zh-CN"/>
          </w:rPr>
          <w:t>nfiguration</w:t>
        </w:r>
      </w:ins>
      <w:ins w:id="32" w:author="Lars" w:date="2024-10-02T09:43:00Z">
        <w:r>
          <w:rPr>
            <w:lang w:val="en-US" w:eastAsia="zh-CN"/>
          </w:rPr>
          <w:t xml:space="preserve"> of a RAN Reader is</w:t>
        </w:r>
        <w:r w:rsidR="000906A2">
          <w:rPr>
            <w:lang w:val="en-US" w:eastAsia="zh-CN"/>
          </w:rPr>
          <w:t xml:space="preserve"> assumed to be handle by OAM</w:t>
        </w:r>
      </w:ins>
      <w:ins w:id="33" w:author="Lars" w:date="2024-10-04T09:09:00Z">
        <w:r w:rsidR="00131A7A">
          <w:rPr>
            <w:lang w:val="en-US" w:eastAsia="zh-CN"/>
          </w:rPr>
          <w:t xml:space="preserve"> as part of the </w:t>
        </w:r>
        <w:proofErr w:type="spellStart"/>
        <w:r w:rsidR="00131A7A">
          <w:rPr>
            <w:lang w:val="en-US" w:eastAsia="zh-CN"/>
          </w:rPr>
          <w:t>gNB</w:t>
        </w:r>
        <w:proofErr w:type="spellEnd"/>
        <w:r w:rsidR="00131A7A">
          <w:rPr>
            <w:lang w:val="en-US" w:eastAsia="zh-CN"/>
          </w:rPr>
          <w:t xml:space="preserve"> authorization and configuration</w:t>
        </w:r>
      </w:ins>
      <w:ins w:id="34" w:author="Lars" w:date="2024-10-02T09:43:00Z">
        <w:r w:rsidR="000906A2">
          <w:rPr>
            <w:lang w:val="en-US" w:eastAsia="zh-CN"/>
          </w:rPr>
          <w:t>.</w:t>
        </w:r>
      </w:ins>
    </w:p>
    <w:p w14:paraId="40BA7406" w14:textId="04AAF38D" w:rsidR="00F70A92" w:rsidRPr="00330F36" w:rsidRDefault="00F70A92" w:rsidP="000906A2">
      <w:pPr>
        <w:pStyle w:val="Heading4"/>
        <w:rPr>
          <w:lang w:val="en-US" w:eastAsia="zh-CN"/>
        </w:rPr>
      </w:pPr>
      <w:ins w:id="35" w:author="Lars" w:date="2024-10-02T09:42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2.x.</w:t>
        </w:r>
        <w:proofErr w:type="gramEnd"/>
        <w:r>
          <w:rPr>
            <w:lang w:val="en-US" w:eastAsia="zh-CN"/>
          </w:rPr>
          <w:t>2</w:t>
        </w:r>
      </w:ins>
      <w:ins w:id="36" w:author="Lars" w:date="2024-10-02T09:44:00Z">
        <w:r w:rsidR="000906A2">
          <w:rPr>
            <w:lang w:val="en-US" w:eastAsia="zh-CN"/>
          </w:rPr>
          <w:tab/>
        </w:r>
      </w:ins>
      <w:ins w:id="37" w:author="Lars" w:date="2024-10-02T09:42:00Z">
        <w:r>
          <w:rPr>
            <w:lang w:val="en-US" w:eastAsia="zh-CN"/>
          </w:rPr>
          <w:t>Topology 2</w:t>
        </w:r>
      </w:ins>
      <w:ins w:id="38" w:author="Lars" w:date="2024-10-02T09:43:00Z">
        <w:r>
          <w:rPr>
            <w:lang w:val="en-US" w:eastAsia="zh-CN"/>
          </w:rPr>
          <w:t xml:space="preserve"> – UE Reader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9283D31" w14:textId="72BB5401" w:rsidR="00910D34" w:rsidRDefault="00FA1F2F" w:rsidP="00413C45">
      <w:pPr>
        <w:rPr>
          <w:ins w:id="39" w:author="Lars" w:date="2024-10-02T09:48:00Z"/>
          <w:lang w:eastAsia="ko-KR"/>
        </w:rPr>
      </w:pPr>
      <w:ins w:id="40" w:author="Lars" w:date="2024-10-02T09:46:00Z">
        <w:r>
          <w:rPr>
            <w:lang w:eastAsia="ko-KR"/>
          </w:rPr>
          <w:t>The following</w:t>
        </w:r>
      </w:ins>
      <w:ins w:id="41" w:author="Lars" w:date="2024-10-02T09:48:00Z">
        <w:r w:rsidR="00BF2331">
          <w:rPr>
            <w:lang w:eastAsia="ko-KR"/>
          </w:rPr>
          <w:t xml:space="preserve"> are applicable</w:t>
        </w:r>
        <w:r w:rsidR="00A324E5">
          <w:rPr>
            <w:lang w:eastAsia="ko-KR"/>
          </w:rPr>
          <w:t>:</w:t>
        </w:r>
      </w:ins>
    </w:p>
    <w:p w14:paraId="34DDD8A9" w14:textId="00E1CC88" w:rsidR="00A324E5" w:rsidRDefault="00AD056C" w:rsidP="00936416">
      <w:pPr>
        <w:pStyle w:val="B1"/>
        <w:numPr>
          <w:ilvl w:val="0"/>
          <w:numId w:val="12"/>
        </w:numPr>
        <w:rPr>
          <w:ins w:id="42" w:author="Lars" w:date="2024-10-02T09:49:00Z"/>
          <w:lang w:eastAsia="ko-KR"/>
        </w:rPr>
      </w:pPr>
      <w:ins w:id="43" w:author="Lars" w:date="2024-10-03T09:18:00Z">
        <w:r>
          <w:rPr>
            <w:lang w:eastAsia="ko-KR"/>
          </w:rPr>
          <w:t>A UE with</w:t>
        </w:r>
      </w:ins>
      <w:ins w:id="44" w:author="Lars" w:date="2024-10-02T09:48:00Z">
        <w:r w:rsidR="00A324E5">
          <w:rPr>
            <w:lang w:eastAsia="ko-KR"/>
          </w:rPr>
          <w:t xml:space="preserve"> UE Reader </w:t>
        </w:r>
      </w:ins>
      <w:ins w:id="45" w:author="Lars" w:date="2024-10-03T09:18:00Z">
        <w:r>
          <w:rPr>
            <w:lang w:eastAsia="ko-KR"/>
          </w:rPr>
          <w:t xml:space="preserve">capability </w:t>
        </w:r>
      </w:ins>
      <w:ins w:id="46" w:author="Lars" w:date="2024-10-03T09:13:00Z">
        <w:r w:rsidR="003C03D6">
          <w:rPr>
            <w:lang w:eastAsia="ko-KR"/>
          </w:rPr>
          <w:t>perform</w:t>
        </w:r>
      </w:ins>
      <w:ins w:id="47" w:author="Lars" w:date="2024-10-03T09:18:00Z">
        <w:r>
          <w:rPr>
            <w:lang w:eastAsia="ko-KR"/>
          </w:rPr>
          <w:t>s</w:t>
        </w:r>
      </w:ins>
      <w:ins w:id="48" w:author="Lars" w:date="2024-10-03T09:13:00Z">
        <w:r w:rsidR="003C03D6">
          <w:rPr>
            <w:lang w:eastAsia="ko-KR"/>
          </w:rPr>
          <w:t xml:space="preserve"> l</w:t>
        </w:r>
      </w:ins>
      <w:ins w:id="49" w:author="Lars" w:date="2024-10-02T09:49:00Z">
        <w:r w:rsidR="00A324E5">
          <w:rPr>
            <w:lang w:eastAsia="ko-KR"/>
          </w:rPr>
          <w:t>egacy registration procedure</w:t>
        </w:r>
        <w:r w:rsidR="000E4034">
          <w:rPr>
            <w:lang w:eastAsia="ko-KR"/>
          </w:rPr>
          <w:t>.</w:t>
        </w:r>
      </w:ins>
    </w:p>
    <w:p w14:paraId="56C056E2" w14:textId="742353C0" w:rsidR="000E4034" w:rsidRDefault="000E4034" w:rsidP="00936416">
      <w:pPr>
        <w:pStyle w:val="B1"/>
        <w:numPr>
          <w:ilvl w:val="0"/>
          <w:numId w:val="12"/>
        </w:numPr>
        <w:rPr>
          <w:ins w:id="50" w:author="Lars" w:date="2024-10-02T09:58:00Z"/>
          <w:lang w:eastAsia="ko-KR"/>
        </w:rPr>
      </w:pPr>
      <w:ins w:id="51" w:author="Lars" w:date="2024-10-02T09:49:00Z">
        <w:r>
          <w:rPr>
            <w:lang w:eastAsia="ko-KR"/>
          </w:rPr>
          <w:t>The UE include</w:t>
        </w:r>
      </w:ins>
      <w:ins w:id="52" w:author="Lars" w:date="2024-10-03T09:13:00Z">
        <w:r w:rsidR="00EF0139">
          <w:rPr>
            <w:lang w:eastAsia="ko-KR"/>
          </w:rPr>
          <w:t>s</w:t>
        </w:r>
      </w:ins>
      <w:ins w:id="53" w:author="Lars" w:date="2024-10-02T09:49:00Z">
        <w:r>
          <w:rPr>
            <w:lang w:eastAsia="ko-KR"/>
          </w:rPr>
          <w:t xml:space="preserve"> the UE Reader capability in the </w:t>
        </w:r>
      </w:ins>
      <w:ins w:id="54" w:author="Lars" w:date="2024-10-02T09:58:00Z">
        <w:r w:rsidR="00907E05">
          <w:rPr>
            <w:lang w:eastAsia="ko-KR"/>
          </w:rPr>
          <w:t>Registration Req</w:t>
        </w:r>
      </w:ins>
      <w:ins w:id="55" w:author="Lars" w:date="2024-10-04T09:11:00Z">
        <w:r w:rsidR="005220A2">
          <w:rPr>
            <w:lang w:eastAsia="ko-KR"/>
          </w:rPr>
          <w:t>ue</w:t>
        </w:r>
      </w:ins>
      <w:ins w:id="56" w:author="Lars" w:date="2024-10-02T09:58:00Z">
        <w:r w:rsidR="00907E05">
          <w:rPr>
            <w:lang w:eastAsia="ko-KR"/>
          </w:rPr>
          <w:t>st</w:t>
        </w:r>
      </w:ins>
      <w:ins w:id="57" w:author="Lars" w:date="2024-10-02T09:52:00Z">
        <w:r w:rsidR="00D338A5">
          <w:rPr>
            <w:lang w:eastAsia="ko-KR"/>
          </w:rPr>
          <w:t>.</w:t>
        </w:r>
      </w:ins>
    </w:p>
    <w:p w14:paraId="7B77C874" w14:textId="6452913B" w:rsidR="00D63DEE" w:rsidRDefault="00D63DEE" w:rsidP="00936416">
      <w:pPr>
        <w:pStyle w:val="B1"/>
        <w:numPr>
          <w:ilvl w:val="0"/>
          <w:numId w:val="12"/>
        </w:numPr>
        <w:rPr>
          <w:ins w:id="58" w:author="Lars" w:date="2024-10-02T09:59:00Z"/>
          <w:lang w:eastAsia="ko-KR"/>
        </w:rPr>
      </w:pPr>
      <w:ins w:id="59" w:author="Lars" w:date="2024-10-02T09:58:00Z">
        <w:r>
          <w:rPr>
            <w:lang w:eastAsia="ko-KR"/>
          </w:rPr>
          <w:t>The AMF check</w:t>
        </w:r>
      </w:ins>
      <w:ins w:id="60" w:author="Lars" w:date="2024-10-03T09:19:00Z">
        <w:r w:rsidR="00AD056C">
          <w:rPr>
            <w:lang w:eastAsia="ko-KR"/>
          </w:rPr>
          <w:t>s</w:t>
        </w:r>
      </w:ins>
      <w:ins w:id="61" w:author="Lars" w:date="2024-10-02T09:58:00Z">
        <w:r>
          <w:rPr>
            <w:lang w:eastAsia="ko-KR"/>
          </w:rPr>
          <w:t xml:space="preserve"> the UE subscription </w:t>
        </w:r>
      </w:ins>
      <w:ins w:id="62" w:author="Lars" w:date="2024-10-02T09:59:00Z">
        <w:r w:rsidR="002E16F3">
          <w:rPr>
            <w:lang w:eastAsia="ko-KR"/>
          </w:rPr>
          <w:t>whether the UE is allowed to act as a UE Reader.</w:t>
        </w:r>
      </w:ins>
      <w:ins w:id="63" w:author="Lars" w:date="2024-10-02T10:00:00Z">
        <w:r w:rsidR="005B19E6">
          <w:rPr>
            <w:lang w:eastAsia="ko-KR"/>
          </w:rPr>
          <w:t xml:space="preserve"> The AMF stores the result in the UE context.</w:t>
        </w:r>
      </w:ins>
    </w:p>
    <w:p w14:paraId="6C0DB89C" w14:textId="026C130C" w:rsidR="005B19E6" w:rsidRDefault="002E16F3" w:rsidP="00936416">
      <w:pPr>
        <w:pStyle w:val="B1"/>
        <w:numPr>
          <w:ilvl w:val="0"/>
          <w:numId w:val="12"/>
        </w:numPr>
        <w:rPr>
          <w:ins w:id="64" w:author="Lars" w:date="2024-10-02T10:00:00Z"/>
          <w:lang w:eastAsia="ko-KR"/>
        </w:rPr>
      </w:pPr>
      <w:ins w:id="65" w:author="Lars" w:date="2024-10-02T09:59:00Z">
        <w:r>
          <w:rPr>
            <w:lang w:eastAsia="ko-KR"/>
          </w:rPr>
          <w:t>The AMF</w:t>
        </w:r>
        <w:r w:rsidR="005B19E6">
          <w:rPr>
            <w:lang w:eastAsia="ko-KR"/>
          </w:rPr>
          <w:t xml:space="preserve"> </w:t>
        </w:r>
      </w:ins>
      <w:ins w:id="66" w:author="Lars" w:date="2024-10-03T09:08:00Z">
        <w:r w:rsidR="00373A96">
          <w:rPr>
            <w:lang w:eastAsia="ko-KR"/>
          </w:rPr>
          <w:t>discovers a PCF</w:t>
        </w:r>
      </w:ins>
      <w:ins w:id="67" w:author="Lars" w:date="2024-10-03T09:09:00Z">
        <w:r w:rsidR="00373A96">
          <w:rPr>
            <w:lang w:eastAsia="ko-KR"/>
          </w:rPr>
          <w:t xml:space="preserve"> </w:t>
        </w:r>
      </w:ins>
      <w:ins w:id="68" w:author="Lars" w:date="2024-10-03T09:14:00Z">
        <w:r w:rsidR="00EF0139">
          <w:rPr>
            <w:lang w:eastAsia="ko-KR"/>
          </w:rPr>
          <w:t xml:space="preserve">supporting UE Reader provisioning </w:t>
        </w:r>
      </w:ins>
      <w:ins w:id="69" w:author="Lars" w:date="2024-10-03T09:09:00Z">
        <w:r w:rsidR="00373A96">
          <w:rPr>
            <w:lang w:eastAsia="ko-KR"/>
          </w:rPr>
          <w:t xml:space="preserve">and establishes a UE policy association with the PCF. </w:t>
        </w:r>
      </w:ins>
      <w:ins w:id="70" w:author="Lars" w:date="2024-10-03T09:10:00Z">
        <w:r w:rsidR="00373A96">
          <w:rPr>
            <w:lang w:eastAsia="ko-KR"/>
          </w:rPr>
          <w:t xml:space="preserve">The PCF provides </w:t>
        </w:r>
      </w:ins>
      <w:ins w:id="71" w:author="Lars" w:date="2024-10-03T09:12:00Z">
        <w:r w:rsidR="00663641">
          <w:rPr>
            <w:lang w:eastAsia="ko-KR"/>
          </w:rPr>
          <w:t xml:space="preserve">the UE with </w:t>
        </w:r>
      </w:ins>
      <w:ins w:id="72" w:author="Lars" w:date="2024-10-03T09:10:00Z">
        <w:r w:rsidR="00CD29BF">
          <w:rPr>
            <w:lang w:eastAsia="ko-KR"/>
          </w:rPr>
          <w:t>UE Reader Policy/Parameters</w:t>
        </w:r>
      </w:ins>
      <w:ins w:id="73" w:author="Lars" w:date="2024-10-03T09:11:00Z">
        <w:r w:rsidR="00663641">
          <w:rPr>
            <w:lang w:eastAsia="ko-KR"/>
          </w:rPr>
          <w:t xml:space="preserve"> including e.g. Authorization information.</w:t>
        </w:r>
      </w:ins>
    </w:p>
    <w:p w14:paraId="17C17C18" w14:textId="35B59E20" w:rsidR="006C2A77" w:rsidRDefault="005B19E6" w:rsidP="006C2A77">
      <w:pPr>
        <w:pStyle w:val="B1"/>
        <w:numPr>
          <w:ilvl w:val="0"/>
          <w:numId w:val="12"/>
        </w:numPr>
        <w:rPr>
          <w:ins w:id="74" w:author="Lars" w:date="2024-10-02T10:02:00Z"/>
          <w:lang w:eastAsia="ko-KR"/>
        </w:rPr>
      </w:pPr>
      <w:ins w:id="75" w:author="Lars" w:date="2024-10-02T10:00:00Z">
        <w:r>
          <w:rPr>
            <w:lang w:eastAsia="ko-KR"/>
          </w:rPr>
          <w:t>The AMF als</w:t>
        </w:r>
      </w:ins>
      <w:ins w:id="76" w:author="Lars" w:date="2024-10-02T10:01:00Z">
        <w:r>
          <w:rPr>
            <w:lang w:eastAsia="ko-KR"/>
          </w:rPr>
          <w:t>o provides the UE Reader authoriz</w:t>
        </w:r>
      </w:ins>
      <w:ins w:id="77" w:author="Lars" w:date="2024-10-03T09:20:00Z">
        <w:r w:rsidR="00AD056C">
          <w:rPr>
            <w:lang w:eastAsia="ko-KR"/>
          </w:rPr>
          <w:t>ed</w:t>
        </w:r>
      </w:ins>
      <w:ins w:id="78" w:author="Lars" w:date="2024-10-02T10:01:00Z">
        <w:r>
          <w:rPr>
            <w:lang w:eastAsia="ko-KR"/>
          </w:rPr>
          <w:t xml:space="preserve"> indication </w:t>
        </w:r>
      </w:ins>
      <w:ins w:id="79" w:author="Lars" w:date="2024-10-03T09:07:00Z">
        <w:r w:rsidR="00B06B29">
          <w:rPr>
            <w:lang w:eastAsia="ko-KR"/>
          </w:rPr>
          <w:t>in an NGAP message</w:t>
        </w:r>
      </w:ins>
      <w:ins w:id="80" w:author="Lars" w:date="2024-10-02T10:01:00Z">
        <w:r>
          <w:rPr>
            <w:lang w:eastAsia="ko-KR"/>
          </w:rPr>
          <w:t xml:space="preserve"> and RAN stores the </w:t>
        </w:r>
      </w:ins>
      <w:ins w:id="81" w:author="Lars" w:date="2024-10-02T10:02:00Z">
        <w:r>
          <w:rPr>
            <w:lang w:eastAsia="ko-KR"/>
          </w:rPr>
          <w:t>UE Reader authoriz</w:t>
        </w:r>
      </w:ins>
      <w:ins w:id="82" w:author="Lars" w:date="2024-10-03T09:20:00Z">
        <w:r w:rsidR="00B83B14">
          <w:rPr>
            <w:lang w:eastAsia="ko-KR"/>
          </w:rPr>
          <w:t>ed</w:t>
        </w:r>
      </w:ins>
      <w:ins w:id="83" w:author="Lars" w:date="2024-10-02T10:02:00Z">
        <w:r>
          <w:rPr>
            <w:lang w:eastAsia="ko-KR"/>
          </w:rPr>
          <w:t xml:space="preserve"> indication in the UE context</w:t>
        </w:r>
      </w:ins>
      <w:ins w:id="84" w:author="Lars" w:date="2024-10-02T10:00:00Z">
        <w:r>
          <w:rPr>
            <w:lang w:eastAsia="ko-KR"/>
          </w:rPr>
          <w:t>.</w:t>
        </w:r>
      </w:ins>
    </w:p>
    <w:p w14:paraId="2B14D3DE" w14:textId="232579DD" w:rsidR="005B19E6" w:rsidRPr="008405AF" w:rsidRDefault="005B19E6" w:rsidP="00936416">
      <w:pPr>
        <w:pStyle w:val="B1"/>
        <w:numPr>
          <w:ilvl w:val="0"/>
          <w:numId w:val="12"/>
        </w:numPr>
        <w:rPr>
          <w:lang w:eastAsia="ko-KR"/>
        </w:rPr>
      </w:pPr>
      <w:ins w:id="85" w:author="Lars" w:date="2024-10-02T10:03:00Z">
        <w:r>
          <w:rPr>
            <w:lang w:eastAsia="ko-KR"/>
          </w:rPr>
          <w:t xml:space="preserve">How RAN configures the UE Reader is up do RAN </w:t>
        </w:r>
      </w:ins>
      <w:ins w:id="86" w:author="Lars" w:date="2024-10-03T09:12:00Z">
        <w:r w:rsidR="00663641">
          <w:rPr>
            <w:lang w:eastAsia="ko-KR"/>
          </w:rPr>
          <w:t xml:space="preserve">WGs </w:t>
        </w:r>
      </w:ins>
      <w:ins w:id="87" w:author="Lars" w:date="2024-10-02T10:03:00Z">
        <w:r>
          <w:rPr>
            <w:lang w:eastAsia="ko-KR"/>
          </w:rPr>
          <w:t>to specify.</w:t>
        </w:r>
      </w:ins>
    </w:p>
    <w:p w14:paraId="6AD97163" w14:textId="77777777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p w14:paraId="0B51D89B" w14:textId="77777777" w:rsidR="00312BDE" w:rsidRPr="008405AF" w:rsidRDefault="00312BDE" w:rsidP="00312BDE">
      <w:pPr>
        <w:rPr>
          <w:rFonts w:ascii="Arial" w:hAnsi="Arial" w:cs="Arial"/>
          <w:lang w:eastAsia="ko-KR"/>
        </w:rPr>
      </w:pPr>
    </w:p>
    <w:sectPr w:rsidR="00312BDE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FBD0" w14:textId="77777777" w:rsidR="00AE2C43" w:rsidRDefault="00AE2C43">
      <w:r>
        <w:separator/>
      </w:r>
    </w:p>
  </w:endnote>
  <w:endnote w:type="continuationSeparator" w:id="0">
    <w:p w14:paraId="3CC0AE17" w14:textId="77777777" w:rsidR="00AE2C43" w:rsidRDefault="00AE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AB45" w14:textId="77777777" w:rsidR="00AE2C43" w:rsidRDefault="00AE2C43">
      <w:r>
        <w:separator/>
      </w:r>
    </w:p>
  </w:footnote>
  <w:footnote w:type="continuationSeparator" w:id="0">
    <w:p w14:paraId="5DBA3FB2" w14:textId="77777777" w:rsidR="00AE2C43" w:rsidRDefault="00AE2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9"/>
  </w:num>
  <w:num w:numId="2" w16cid:durableId="1272318533">
    <w:abstractNumId w:val="3"/>
  </w:num>
  <w:num w:numId="3" w16cid:durableId="416366409">
    <w:abstractNumId w:val="10"/>
  </w:num>
  <w:num w:numId="4" w16cid:durableId="943456694">
    <w:abstractNumId w:val="4"/>
  </w:num>
  <w:num w:numId="5" w16cid:durableId="806780754">
    <w:abstractNumId w:val="8"/>
  </w:num>
  <w:num w:numId="6" w16cid:durableId="320503677">
    <w:abstractNumId w:val="6"/>
  </w:num>
  <w:num w:numId="7" w16cid:durableId="953440971">
    <w:abstractNumId w:val="5"/>
  </w:num>
  <w:num w:numId="8" w16cid:durableId="1268462210">
    <w:abstractNumId w:val="11"/>
  </w:num>
  <w:num w:numId="9" w16cid:durableId="539979931">
    <w:abstractNumId w:val="0"/>
  </w:num>
  <w:num w:numId="10" w16cid:durableId="313918942">
    <w:abstractNumId w:val="2"/>
  </w:num>
  <w:num w:numId="11" w16cid:durableId="859004421">
    <w:abstractNumId w:val="1"/>
  </w:num>
  <w:num w:numId="12" w16cid:durableId="1916820286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97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636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380"/>
    <w:rsid w:val="0007156D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76CF"/>
    <w:rsid w:val="000F7716"/>
    <w:rsid w:val="000F78CE"/>
    <w:rsid w:val="001003C6"/>
    <w:rsid w:val="0010056A"/>
    <w:rsid w:val="001007F7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C5"/>
    <w:rsid w:val="00120ABD"/>
    <w:rsid w:val="00120F24"/>
    <w:rsid w:val="001212C8"/>
    <w:rsid w:val="00121682"/>
    <w:rsid w:val="0012276F"/>
    <w:rsid w:val="00122FFD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1A7A"/>
    <w:rsid w:val="00133493"/>
    <w:rsid w:val="0013409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32CD"/>
    <w:rsid w:val="00143B59"/>
    <w:rsid w:val="00143DF3"/>
    <w:rsid w:val="0014507A"/>
    <w:rsid w:val="001451E8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5A0E"/>
    <w:rsid w:val="0019618A"/>
    <w:rsid w:val="001964CC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B7E78"/>
    <w:rsid w:val="001C060C"/>
    <w:rsid w:val="001C0698"/>
    <w:rsid w:val="001C0E61"/>
    <w:rsid w:val="001C1382"/>
    <w:rsid w:val="001C1898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726"/>
    <w:rsid w:val="001D582A"/>
    <w:rsid w:val="001D5839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5DB"/>
    <w:rsid w:val="00212ACD"/>
    <w:rsid w:val="00213023"/>
    <w:rsid w:val="002130BF"/>
    <w:rsid w:val="0021439E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9F"/>
    <w:rsid w:val="00224EDF"/>
    <w:rsid w:val="00225479"/>
    <w:rsid w:val="002258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7551"/>
    <w:rsid w:val="00247977"/>
    <w:rsid w:val="002503C0"/>
    <w:rsid w:val="0025116B"/>
    <w:rsid w:val="0025206B"/>
    <w:rsid w:val="0025247B"/>
    <w:rsid w:val="002528F2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D7C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D12"/>
    <w:rsid w:val="00275EDC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61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EAA"/>
    <w:rsid w:val="00320538"/>
    <w:rsid w:val="003217A6"/>
    <w:rsid w:val="003217E5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51F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91A"/>
    <w:rsid w:val="0035366B"/>
    <w:rsid w:val="00353B75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605"/>
    <w:rsid w:val="0036298A"/>
    <w:rsid w:val="00362B5D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15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3D6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5D62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4DF9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F26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7C"/>
    <w:rsid w:val="004702CE"/>
    <w:rsid w:val="00470637"/>
    <w:rsid w:val="00470FB0"/>
    <w:rsid w:val="0047111F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483C"/>
    <w:rsid w:val="00474A11"/>
    <w:rsid w:val="00474AB9"/>
    <w:rsid w:val="00474ABB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D64"/>
    <w:rsid w:val="00493DD8"/>
    <w:rsid w:val="004940C1"/>
    <w:rsid w:val="004940E4"/>
    <w:rsid w:val="00494408"/>
    <w:rsid w:val="00495236"/>
    <w:rsid w:val="004957F2"/>
    <w:rsid w:val="00495D30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A40"/>
    <w:rsid w:val="004B4661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4162"/>
    <w:rsid w:val="00514253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B40"/>
    <w:rsid w:val="005340B9"/>
    <w:rsid w:val="00534C5E"/>
    <w:rsid w:val="00534D17"/>
    <w:rsid w:val="00534D71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43D8"/>
    <w:rsid w:val="005F5472"/>
    <w:rsid w:val="005F54DC"/>
    <w:rsid w:val="005F5662"/>
    <w:rsid w:val="005F5A89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B1F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57EFC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5146"/>
    <w:rsid w:val="0066548D"/>
    <w:rsid w:val="0066572C"/>
    <w:rsid w:val="006658A2"/>
    <w:rsid w:val="006663FA"/>
    <w:rsid w:val="00666B87"/>
    <w:rsid w:val="00667142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498"/>
    <w:rsid w:val="00694EAF"/>
    <w:rsid w:val="00695480"/>
    <w:rsid w:val="006956A1"/>
    <w:rsid w:val="006958BA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6EC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1D1F"/>
    <w:rsid w:val="00712A08"/>
    <w:rsid w:val="00712CA7"/>
    <w:rsid w:val="00713C34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EF4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2A90"/>
    <w:rsid w:val="00843070"/>
    <w:rsid w:val="0084334D"/>
    <w:rsid w:val="00843A1D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EE7"/>
    <w:rsid w:val="00870F0C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1513"/>
    <w:rsid w:val="00891C6A"/>
    <w:rsid w:val="00892079"/>
    <w:rsid w:val="0089217A"/>
    <w:rsid w:val="00892AC6"/>
    <w:rsid w:val="0089399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16AD"/>
    <w:rsid w:val="008A1754"/>
    <w:rsid w:val="008A1ECD"/>
    <w:rsid w:val="008A2701"/>
    <w:rsid w:val="008A2889"/>
    <w:rsid w:val="008A2BFA"/>
    <w:rsid w:val="008A3B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5A6E"/>
    <w:rsid w:val="00925D70"/>
    <w:rsid w:val="009272AF"/>
    <w:rsid w:val="009272F0"/>
    <w:rsid w:val="009274BB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D11"/>
    <w:rsid w:val="00966D96"/>
    <w:rsid w:val="009703EC"/>
    <w:rsid w:val="009703F8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02"/>
    <w:rsid w:val="009C07C4"/>
    <w:rsid w:val="009C1F2F"/>
    <w:rsid w:val="009C2631"/>
    <w:rsid w:val="009C2B05"/>
    <w:rsid w:val="009C3495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64"/>
    <w:rsid w:val="00A158AE"/>
    <w:rsid w:val="00A169B2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4E5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7D0"/>
    <w:rsid w:val="00A51E18"/>
    <w:rsid w:val="00A51E1B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4BA"/>
    <w:rsid w:val="00A658DD"/>
    <w:rsid w:val="00A659F2"/>
    <w:rsid w:val="00A65A8E"/>
    <w:rsid w:val="00A66890"/>
    <w:rsid w:val="00A67073"/>
    <w:rsid w:val="00A6742D"/>
    <w:rsid w:val="00A67514"/>
    <w:rsid w:val="00A6760D"/>
    <w:rsid w:val="00A67E88"/>
    <w:rsid w:val="00A7042D"/>
    <w:rsid w:val="00A704E3"/>
    <w:rsid w:val="00A7083A"/>
    <w:rsid w:val="00A70D22"/>
    <w:rsid w:val="00A71259"/>
    <w:rsid w:val="00A71653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87EF3"/>
    <w:rsid w:val="00A902A1"/>
    <w:rsid w:val="00A90813"/>
    <w:rsid w:val="00A910C0"/>
    <w:rsid w:val="00A91AE5"/>
    <w:rsid w:val="00A91B7B"/>
    <w:rsid w:val="00A91DC6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806"/>
    <w:rsid w:val="00AC2909"/>
    <w:rsid w:val="00AC30D5"/>
    <w:rsid w:val="00AC3813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C43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4C"/>
    <w:rsid w:val="00B03949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08B"/>
    <w:rsid w:val="00B342C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B9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39A5"/>
    <w:rsid w:val="00B53B02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AFC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D4"/>
    <w:rsid w:val="00BB3507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C3"/>
    <w:rsid w:val="00BF5CAA"/>
    <w:rsid w:val="00BF5E68"/>
    <w:rsid w:val="00BF73FF"/>
    <w:rsid w:val="00BF77BC"/>
    <w:rsid w:val="00BF7FD2"/>
    <w:rsid w:val="00C00B71"/>
    <w:rsid w:val="00C02866"/>
    <w:rsid w:val="00C02F35"/>
    <w:rsid w:val="00C03A04"/>
    <w:rsid w:val="00C03E07"/>
    <w:rsid w:val="00C03FF6"/>
    <w:rsid w:val="00C04A45"/>
    <w:rsid w:val="00C04FEC"/>
    <w:rsid w:val="00C0545D"/>
    <w:rsid w:val="00C061AD"/>
    <w:rsid w:val="00C06222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89D"/>
    <w:rsid w:val="00C64A5F"/>
    <w:rsid w:val="00C65625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5C0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8FF"/>
    <w:rsid w:val="00CC3BC7"/>
    <w:rsid w:val="00CC3F4C"/>
    <w:rsid w:val="00CC4548"/>
    <w:rsid w:val="00CC467C"/>
    <w:rsid w:val="00CC5026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F9A"/>
    <w:rsid w:val="00CD3270"/>
    <w:rsid w:val="00CD3BE6"/>
    <w:rsid w:val="00CD4114"/>
    <w:rsid w:val="00CD436B"/>
    <w:rsid w:val="00CD43E9"/>
    <w:rsid w:val="00CD444A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248F"/>
    <w:rsid w:val="00CE278F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F67"/>
    <w:rsid w:val="00CE7B46"/>
    <w:rsid w:val="00CF0234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826"/>
    <w:rsid w:val="00D41C01"/>
    <w:rsid w:val="00D41F9E"/>
    <w:rsid w:val="00D42806"/>
    <w:rsid w:val="00D42CC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527F"/>
    <w:rsid w:val="00D559B0"/>
    <w:rsid w:val="00D55F9E"/>
    <w:rsid w:val="00D560C9"/>
    <w:rsid w:val="00D56932"/>
    <w:rsid w:val="00D56A80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3D"/>
    <w:rsid w:val="00D70AAB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F98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68"/>
    <w:rsid w:val="00DB6801"/>
    <w:rsid w:val="00DB6AD7"/>
    <w:rsid w:val="00DB6AFA"/>
    <w:rsid w:val="00DB6FEA"/>
    <w:rsid w:val="00DB7331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CA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06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35CF"/>
    <w:rsid w:val="00E13D1C"/>
    <w:rsid w:val="00E14649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150"/>
    <w:rsid w:val="00E446D4"/>
    <w:rsid w:val="00E448E8"/>
    <w:rsid w:val="00E45361"/>
    <w:rsid w:val="00E4581A"/>
    <w:rsid w:val="00E45C92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09C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576B"/>
    <w:rsid w:val="00ED5DB1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47C"/>
    <w:rsid w:val="00EF265A"/>
    <w:rsid w:val="00EF3110"/>
    <w:rsid w:val="00EF36E5"/>
    <w:rsid w:val="00EF3943"/>
    <w:rsid w:val="00EF3F74"/>
    <w:rsid w:val="00EF43B5"/>
    <w:rsid w:val="00EF4678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B22"/>
    <w:rsid w:val="00F13DD3"/>
    <w:rsid w:val="00F16233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E5F"/>
    <w:rsid w:val="00F332C8"/>
    <w:rsid w:val="00F33320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E07"/>
    <w:rsid w:val="00F56229"/>
    <w:rsid w:val="00F563AD"/>
    <w:rsid w:val="00F567F7"/>
    <w:rsid w:val="00F56DEA"/>
    <w:rsid w:val="00F57462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437"/>
    <w:rsid w:val="00F64E2F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30E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326</Words>
  <Characters>1733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2</cp:revision>
  <cp:lastPrinted>2017-11-09T01:38:00Z</cp:lastPrinted>
  <dcterms:created xsi:type="dcterms:W3CDTF">2024-11-08T09:49:00Z</dcterms:created>
  <dcterms:modified xsi:type="dcterms:W3CDTF">2024-11-08T09:49:00Z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